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2" w:type="dxa"/>
        <w:tblInd w:w="-24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886"/>
        <w:gridCol w:w="3074"/>
        <w:gridCol w:w="360"/>
        <w:gridCol w:w="5492"/>
      </w:tblGrid>
      <w:tr w:rsidR="00687B1E" w:rsidTr="00B04855">
        <w:trPr>
          <w:cantSplit/>
          <w:trHeight w:val="540"/>
        </w:trPr>
        <w:tc>
          <w:tcPr>
            <w:tcW w:w="9812" w:type="dxa"/>
            <w:gridSpan w:val="4"/>
          </w:tcPr>
          <w:bookmarkStart w:id="0" w:name="_GoBack"/>
          <w:bookmarkEnd w:id="0"/>
          <w:p w:rsidR="00687B1E" w:rsidRDefault="00687B1E">
            <w:pPr>
              <w:jc w:val="center"/>
              <w:rPr>
                <w:b/>
                <w:bCs/>
              </w:rPr>
            </w:pPr>
            <w:r>
              <w:fldChar w:fldCharType="begin"/>
            </w:r>
            <w:r>
              <w:instrText xml:space="preserve"> MACROBUTTON MTEditEquationSection2 </w:instrText>
            </w:r>
            <w:r>
              <w:rPr>
                <w:rStyle w:val="MTEquationSection"/>
              </w:rPr>
              <w:instrText>Equation Chapter 1 Section 1</w:instrText>
            </w:r>
            <w:r>
              <w:fldChar w:fldCharType="begin"/>
            </w:r>
            <w:r>
              <w:instrText xml:space="preserve"> SEQ MTEqn \r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MTSec \r 1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MTChap \r 1 \h \* MERGEFORMAT </w:instrText>
            </w:r>
            <w:r>
              <w:fldChar w:fldCharType="end"/>
            </w:r>
            <w:r>
              <w:fldChar w:fldCharType="end"/>
            </w:r>
            <w:r>
              <w:rPr>
                <w:b/>
                <w:bCs/>
              </w:rPr>
              <w:t xml:space="preserve">Physics 20 - Lesson </w:t>
            </w:r>
            <w:r w:rsidR="0020323D">
              <w:rPr>
                <w:b/>
                <w:bCs/>
              </w:rPr>
              <w:t>32</w:t>
            </w:r>
          </w:p>
          <w:p w:rsidR="00687B1E" w:rsidRDefault="00687B1E">
            <w:pPr>
              <w:pStyle w:val="Heading2"/>
            </w:pPr>
            <w:r>
              <w:t>The Doppler Effect – Answer Key</w:t>
            </w:r>
          </w:p>
          <w:p w:rsidR="00687B1E" w:rsidRDefault="008141A3" w:rsidP="008141A3">
            <w:pPr>
              <w:jc w:val="right"/>
            </w:pPr>
            <w:r>
              <w:fldChar w:fldCharType="begin"/>
            </w:r>
            <w:r>
              <w:instrText xml:space="preserve"> MACROBUTTON MTEditEquationSection2 </w:instrText>
            </w:r>
            <w:r>
              <w:rPr>
                <w:rStyle w:val="MTEquationSection"/>
              </w:rPr>
              <w:instrText>Equation Chapter 1 Section 1</w:instrText>
            </w:r>
            <w:r>
              <w:fldChar w:fldCharType="begin"/>
            </w:r>
            <w:r>
              <w:instrText xml:space="preserve"> SEQ MTEqn \r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MTSec \r 1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MTChap \r 1 \h \* MERGEFORMAT </w:instrText>
            </w:r>
            <w:r>
              <w:fldChar w:fldCharType="end"/>
            </w:r>
            <w:r>
              <w:fldChar w:fldCharType="end"/>
            </w:r>
            <w:r>
              <w:t xml:space="preserve">  / 30</w:t>
            </w:r>
          </w:p>
        </w:tc>
      </w:tr>
      <w:tr w:rsidR="00687B1E" w:rsidTr="00B04855">
        <w:trPr>
          <w:cantSplit/>
          <w:trHeight w:val="1123"/>
        </w:trPr>
        <w:tc>
          <w:tcPr>
            <w:tcW w:w="886" w:type="dxa"/>
          </w:tcPr>
          <w:p w:rsidR="00687B1E" w:rsidRDefault="0003235D">
            <w:r>
              <w:t>1)</w:t>
            </w:r>
          </w:p>
          <w:p w:rsidR="00687B1E" w:rsidRDefault="00687B1E"/>
          <w:p w:rsidR="00687B1E" w:rsidRDefault="00687B1E"/>
          <w:p w:rsidR="00687B1E" w:rsidRDefault="00687B1E"/>
          <w:p w:rsidR="00687B1E" w:rsidRDefault="00687B1E">
            <w:r>
              <w:t>/</w:t>
            </w:r>
            <w:r w:rsidR="0003235D">
              <w:t>7</w:t>
            </w:r>
          </w:p>
        </w:tc>
        <w:tc>
          <w:tcPr>
            <w:tcW w:w="8926" w:type="dxa"/>
            <w:gridSpan w:val="3"/>
          </w:tcPr>
          <w:p w:rsidR="0003235D" w:rsidRDefault="0003235D">
            <w:pPr>
              <w:tabs>
                <w:tab w:val="left" w:pos="1332"/>
              </w:tabs>
            </w:pPr>
          </w:p>
          <w:p w:rsidR="0003235D" w:rsidRDefault="0003235D">
            <w:pPr>
              <w:tabs>
                <w:tab w:val="left" w:pos="1332"/>
              </w:tabs>
            </w:pPr>
            <w:r w:rsidRPr="0003235D">
              <w:rPr>
                <w:position w:val="-12"/>
              </w:rPr>
              <w:object w:dxaOrig="310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5.05pt;height:18pt" o:ole="">
                  <v:imagedata r:id="rId8" o:title=""/>
                </v:shape>
                <o:OLEObject Type="Embed" ProgID="Equation.DSMT4" ShapeID="_x0000_i1025" DrawAspect="Content" ObjectID="_1523966721" r:id="rId9"/>
              </w:object>
            </w:r>
          </w:p>
          <w:p w:rsidR="00687B1E" w:rsidRDefault="00687B1E">
            <w:pPr>
              <w:tabs>
                <w:tab w:val="left" w:pos="1332"/>
              </w:tabs>
            </w:pPr>
            <w:r>
              <w:t>a) Toward</w:t>
            </w:r>
          </w:p>
          <w:p w:rsidR="00687B1E" w:rsidRDefault="00687B1E">
            <w:pPr>
              <w:tabs>
                <w:tab w:val="left" w:pos="1332"/>
              </w:tabs>
            </w:pPr>
            <w:r>
              <w:rPr>
                <w:position w:val="-56"/>
              </w:rPr>
              <w:object w:dxaOrig="4580" w:dyaOrig="1240">
                <v:shape id="_x0000_i1026" type="#_x0000_t75" style="width:228.75pt;height:62.15pt" o:ole="">
                  <v:imagedata r:id="rId10" o:title=""/>
                </v:shape>
                <o:OLEObject Type="Embed" ProgID="Equation.DSMT4" ShapeID="_x0000_i1026" DrawAspect="Content" ObjectID="_1523966722" r:id="rId11"/>
              </w:object>
            </w:r>
          </w:p>
          <w:p w:rsidR="00687B1E" w:rsidRDefault="00687B1E">
            <w:pPr>
              <w:tabs>
                <w:tab w:val="left" w:pos="1332"/>
              </w:tabs>
            </w:pPr>
          </w:p>
          <w:p w:rsidR="00687B1E" w:rsidRDefault="00687B1E">
            <w:pPr>
              <w:tabs>
                <w:tab w:val="left" w:pos="1332"/>
              </w:tabs>
            </w:pPr>
            <w:r>
              <w:t>b) Away</w:t>
            </w:r>
          </w:p>
          <w:p w:rsidR="00687B1E" w:rsidRDefault="00687B1E">
            <w:pPr>
              <w:tabs>
                <w:tab w:val="left" w:pos="1332"/>
              </w:tabs>
            </w:pPr>
            <w:r>
              <w:rPr>
                <w:position w:val="-56"/>
              </w:rPr>
              <w:object w:dxaOrig="4580" w:dyaOrig="1240">
                <v:shape id="_x0000_i1027" type="#_x0000_t75" style="width:228.75pt;height:62.15pt" o:ole="">
                  <v:imagedata r:id="rId12" o:title=""/>
                </v:shape>
                <o:OLEObject Type="Embed" ProgID="Equation.DSMT4" ShapeID="_x0000_i1027" DrawAspect="Content" ObjectID="_1523966723" r:id="rId13"/>
              </w:object>
            </w:r>
          </w:p>
        </w:tc>
      </w:tr>
      <w:tr w:rsidR="00687B1E" w:rsidTr="00B04855">
        <w:trPr>
          <w:cantSplit/>
          <w:trHeight w:val="1123"/>
        </w:trPr>
        <w:tc>
          <w:tcPr>
            <w:tcW w:w="886" w:type="dxa"/>
          </w:tcPr>
          <w:p w:rsidR="00687B1E" w:rsidRDefault="00687B1E">
            <w:r>
              <w:t>2)</w:t>
            </w:r>
          </w:p>
          <w:p w:rsidR="00687B1E" w:rsidRDefault="00687B1E"/>
          <w:p w:rsidR="00687B1E" w:rsidRDefault="00687B1E"/>
          <w:p w:rsidR="00687B1E" w:rsidRDefault="00687B1E"/>
          <w:p w:rsidR="00687B1E" w:rsidRDefault="00687B1E"/>
          <w:p w:rsidR="00687B1E" w:rsidRDefault="00687B1E"/>
          <w:p w:rsidR="00687B1E" w:rsidRDefault="00687B1E">
            <w:r>
              <w:t>/8</w:t>
            </w:r>
          </w:p>
          <w:p w:rsidR="00687B1E" w:rsidRDefault="00687B1E"/>
          <w:p w:rsidR="00687B1E" w:rsidRDefault="00687B1E"/>
        </w:tc>
        <w:tc>
          <w:tcPr>
            <w:tcW w:w="3434" w:type="dxa"/>
            <w:gridSpan w:val="2"/>
          </w:tcPr>
          <w:p w:rsidR="00687B1E" w:rsidRDefault="00687B1E">
            <w:pPr>
              <w:tabs>
                <w:tab w:val="left" w:pos="1332"/>
              </w:tabs>
            </w:pPr>
          </w:p>
          <w:p w:rsidR="00687B1E" w:rsidRDefault="00687B1E">
            <w:pPr>
              <w:tabs>
                <w:tab w:val="left" w:pos="1332"/>
              </w:tabs>
            </w:pPr>
            <w:r>
              <w:rPr>
                <w:position w:val="-48"/>
              </w:rPr>
              <w:object w:dxaOrig="1200" w:dyaOrig="1060">
                <v:shape id="_x0000_i1028" type="#_x0000_t75" style="width:59.8pt;height:53.4pt" o:ole="">
                  <v:imagedata r:id="rId14" o:title=""/>
                </v:shape>
                <o:OLEObject Type="Embed" ProgID="Equation.DSMT4" ShapeID="_x0000_i1028" DrawAspect="Content" ObjectID="_1523966724" r:id="rId15"/>
              </w:object>
            </w:r>
          </w:p>
          <w:p w:rsidR="00687B1E" w:rsidRDefault="00687B1E">
            <w:pPr>
              <w:tabs>
                <w:tab w:val="left" w:pos="1332"/>
              </w:tabs>
            </w:pPr>
          </w:p>
          <w:p w:rsidR="00687B1E" w:rsidRDefault="00687B1E">
            <w:pPr>
              <w:tabs>
                <w:tab w:val="left" w:pos="1332"/>
              </w:tabs>
            </w:pPr>
            <w:r>
              <w:t xml:space="preserve">a) </w:t>
            </w:r>
            <w:r>
              <w:rPr>
                <w:position w:val="-12"/>
              </w:rPr>
              <w:object w:dxaOrig="580" w:dyaOrig="360">
                <v:shape id="_x0000_i1029" type="#_x0000_t75" style="width:29.05pt;height:18pt" o:ole="">
                  <v:imagedata r:id="rId16" o:title=""/>
                </v:shape>
                <o:OLEObject Type="Embed" ProgID="Equation.DSMT4" ShapeID="_x0000_i1029" DrawAspect="Content" ObjectID="_1523966725" r:id="rId17"/>
              </w:object>
            </w:r>
            <w:r>
              <w:t xml:space="preserve">      </w:t>
            </w:r>
            <w:r>
              <w:rPr>
                <w:position w:val="-28"/>
              </w:rPr>
              <w:object w:dxaOrig="1560" w:dyaOrig="680">
                <v:shape id="_x0000_i1030" type="#_x0000_t75" style="width:77.8pt;height:33.7pt" o:ole="">
                  <v:imagedata r:id="rId18" o:title=""/>
                </v:shape>
                <o:OLEObject Type="Embed" ProgID="Equation.DSMT4" ShapeID="_x0000_i1030" DrawAspect="Content" ObjectID="_1523966726" r:id="rId19"/>
              </w:object>
            </w:r>
          </w:p>
          <w:p w:rsidR="00687B1E" w:rsidRDefault="00687B1E">
            <w:pPr>
              <w:tabs>
                <w:tab w:val="left" w:pos="1332"/>
              </w:tabs>
            </w:pPr>
            <w:r>
              <w:rPr>
                <w:position w:val="-52"/>
              </w:rPr>
              <w:object w:dxaOrig="3120" w:dyaOrig="1160">
                <v:shape id="_x0000_i1031" type="#_x0000_t75" style="width:156.2pt;height:57.5pt" o:ole="">
                  <v:imagedata r:id="rId20" o:title=""/>
                </v:shape>
                <o:OLEObject Type="Embed" ProgID="Equation.DSMT4" ShapeID="_x0000_i1031" DrawAspect="Content" ObjectID="_1523966727" r:id="rId21"/>
              </w:object>
            </w:r>
          </w:p>
          <w:p w:rsidR="00687B1E" w:rsidRDefault="00687B1E">
            <w:pPr>
              <w:tabs>
                <w:tab w:val="left" w:pos="1332"/>
              </w:tabs>
            </w:pPr>
          </w:p>
        </w:tc>
        <w:tc>
          <w:tcPr>
            <w:tcW w:w="5492" w:type="dxa"/>
          </w:tcPr>
          <w:p w:rsidR="00687B1E" w:rsidRDefault="00687B1E">
            <w:pPr>
              <w:tabs>
                <w:tab w:val="left" w:pos="1332"/>
              </w:tabs>
            </w:pPr>
          </w:p>
          <w:p w:rsidR="00687B1E" w:rsidRDefault="00687B1E">
            <w:pPr>
              <w:tabs>
                <w:tab w:val="left" w:pos="1332"/>
              </w:tabs>
            </w:pPr>
            <w:r>
              <w:rPr>
                <w:position w:val="-24"/>
              </w:rPr>
              <w:object w:dxaOrig="2600" w:dyaOrig="620">
                <v:shape id="_x0000_i1032" type="#_x0000_t75" style="width:129.5pt;height:30.75pt" o:ole="">
                  <v:imagedata r:id="rId22" o:title=""/>
                </v:shape>
                <o:OLEObject Type="Embed" ProgID="Equation.DSMT4" ShapeID="_x0000_i1032" DrawAspect="Content" ObjectID="_1523966728" r:id="rId23"/>
              </w:object>
            </w:r>
          </w:p>
          <w:p w:rsidR="00687B1E" w:rsidRDefault="00687B1E">
            <w:pPr>
              <w:tabs>
                <w:tab w:val="left" w:pos="1332"/>
              </w:tabs>
            </w:pPr>
          </w:p>
          <w:p w:rsidR="00687B1E" w:rsidRDefault="00687B1E">
            <w:pPr>
              <w:tabs>
                <w:tab w:val="left" w:pos="1332"/>
              </w:tabs>
            </w:pPr>
            <w:r>
              <w:t xml:space="preserve">b) </w:t>
            </w:r>
            <w:r>
              <w:rPr>
                <w:position w:val="-12"/>
              </w:rPr>
              <w:object w:dxaOrig="580" w:dyaOrig="360">
                <v:shape id="_x0000_i1033" type="#_x0000_t75" style="width:29.05pt;height:18pt" o:ole="">
                  <v:imagedata r:id="rId24" o:title=""/>
                </v:shape>
                <o:OLEObject Type="Embed" ProgID="Equation.DSMT4" ShapeID="_x0000_i1033" DrawAspect="Content" ObjectID="_1523966729" r:id="rId25"/>
              </w:object>
            </w:r>
          </w:p>
          <w:p w:rsidR="00687B1E" w:rsidRDefault="00687B1E">
            <w:pPr>
              <w:tabs>
                <w:tab w:val="left" w:pos="1332"/>
              </w:tabs>
            </w:pPr>
            <w:r>
              <w:rPr>
                <w:position w:val="-76"/>
              </w:rPr>
              <w:object w:dxaOrig="2840" w:dyaOrig="1880">
                <v:shape id="_x0000_i1034" type="#_x0000_t75" style="width:141.7pt;height:93.5pt" o:ole="">
                  <v:imagedata r:id="rId26" o:title=""/>
                </v:shape>
                <o:OLEObject Type="Embed" ProgID="Equation.DSMT4" ShapeID="_x0000_i1034" DrawAspect="Content" ObjectID="_1523966730" r:id="rId27"/>
              </w:object>
            </w:r>
          </w:p>
        </w:tc>
      </w:tr>
      <w:tr w:rsidR="00687B1E" w:rsidTr="00B04855">
        <w:trPr>
          <w:cantSplit/>
          <w:trHeight w:val="1123"/>
        </w:trPr>
        <w:tc>
          <w:tcPr>
            <w:tcW w:w="886" w:type="dxa"/>
          </w:tcPr>
          <w:p w:rsidR="00687B1E" w:rsidRDefault="00687B1E"/>
          <w:p w:rsidR="00687B1E" w:rsidRDefault="00687B1E">
            <w:r>
              <w:t>3)</w:t>
            </w:r>
          </w:p>
          <w:p w:rsidR="00687B1E" w:rsidRDefault="00687B1E"/>
          <w:p w:rsidR="00687B1E" w:rsidRDefault="00687B1E"/>
          <w:p w:rsidR="00687B1E" w:rsidRDefault="00687B1E">
            <w:r>
              <w:t>/4</w:t>
            </w:r>
          </w:p>
          <w:p w:rsidR="00687B1E" w:rsidRDefault="00687B1E"/>
          <w:p w:rsidR="00687B1E" w:rsidRDefault="00687B1E"/>
          <w:p w:rsidR="00687B1E" w:rsidRDefault="00687B1E"/>
        </w:tc>
        <w:tc>
          <w:tcPr>
            <w:tcW w:w="3074" w:type="dxa"/>
          </w:tcPr>
          <w:p w:rsidR="00687B1E" w:rsidRDefault="00687B1E">
            <w:pPr>
              <w:tabs>
                <w:tab w:val="left" w:pos="1332"/>
              </w:tabs>
            </w:pPr>
          </w:p>
          <w:p w:rsidR="00687B1E" w:rsidRDefault="00687B1E">
            <w:pPr>
              <w:tabs>
                <w:tab w:val="left" w:pos="1332"/>
              </w:tabs>
            </w:pPr>
            <w:r>
              <w:rPr>
                <w:position w:val="-66"/>
              </w:rPr>
              <w:object w:dxaOrig="2160" w:dyaOrig="1440">
                <v:shape id="_x0000_i1035" type="#_x0000_t75" style="width:108pt;height:1in" o:ole="">
                  <v:imagedata r:id="rId28" o:title=""/>
                </v:shape>
                <o:OLEObject Type="Embed" ProgID="Equation.DSMT4" ShapeID="_x0000_i1035" DrawAspect="Content" ObjectID="_1523966731" r:id="rId29"/>
              </w:object>
            </w:r>
          </w:p>
        </w:tc>
        <w:tc>
          <w:tcPr>
            <w:tcW w:w="5852" w:type="dxa"/>
            <w:gridSpan w:val="2"/>
          </w:tcPr>
          <w:p w:rsidR="00687B1E" w:rsidRDefault="00687B1E">
            <w:pPr>
              <w:tabs>
                <w:tab w:val="left" w:pos="1332"/>
              </w:tabs>
            </w:pPr>
          </w:p>
          <w:p w:rsidR="00687B1E" w:rsidRDefault="00687B1E">
            <w:pPr>
              <w:tabs>
                <w:tab w:val="left" w:pos="1332"/>
              </w:tabs>
            </w:pPr>
            <w:r>
              <w:rPr>
                <w:position w:val="-76"/>
              </w:rPr>
              <w:object w:dxaOrig="3260" w:dyaOrig="1939">
                <v:shape id="_x0000_i1036" type="#_x0000_t75" style="width:162.6pt;height:96.95pt" o:ole="">
                  <v:imagedata r:id="rId30" o:title=""/>
                </v:shape>
                <o:OLEObject Type="Embed" ProgID="Equation.DSMT4" ShapeID="_x0000_i1036" DrawAspect="Content" ObjectID="_1523966732" r:id="rId31"/>
              </w:object>
            </w:r>
          </w:p>
        </w:tc>
      </w:tr>
      <w:tr w:rsidR="00687B1E" w:rsidTr="00B04855">
        <w:trPr>
          <w:cantSplit/>
          <w:trHeight w:val="1123"/>
        </w:trPr>
        <w:tc>
          <w:tcPr>
            <w:tcW w:w="886" w:type="dxa"/>
          </w:tcPr>
          <w:p w:rsidR="00687B1E" w:rsidRDefault="00687B1E"/>
          <w:p w:rsidR="00687B1E" w:rsidRDefault="00687B1E">
            <w:r>
              <w:t>4)</w:t>
            </w:r>
          </w:p>
          <w:p w:rsidR="00687B1E" w:rsidRDefault="00687B1E"/>
          <w:p w:rsidR="00687B1E" w:rsidRDefault="00687B1E"/>
          <w:p w:rsidR="00687B1E" w:rsidRDefault="00687B1E">
            <w:r>
              <w:t>/5</w:t>
            </w:r>
          </w:p>
          <w:p w:rsidR="00687B1E" w:rsidRDefault="00687B1E"/>
          <w:p w:rsidR="00687B1E" w:rsidRDefault="00687B1E"/>
        </w:tc>
        <w:tc>
          <w:tcPr>
            <w:tcW w:w="3074" w:type="dxa"/>
          </w:tcPr>
          <w:p w:rsidR="00687B1E" w:rsidRDefault="00687B1E">
            <w:pPr>
              <w:tabs>
                <w:tab w:val="left" w:pos="1332"/>
              </w:tabs>
            </w:pPr>
          </w:p>
          <w:p w:rsidR="00687B1E" w:rsidRDefault="00687B1E">
            <w:pPr>
              <w:tabs>
                <w:tab w:val="left" w:pos="1332"/>
              </w:tabs>
            </w:pPr>
            <w:r>
              <w:rPr>
                <w:position w:val="-78"/>
              </w:rPr>
              <w:object w:dxaOrig="1560" w:dyaOrig="1800">
                <v:shape id="_x0000_i1037" type="#_x0000_t75" style="width:77.8pt;height:90pt" o:ole="">
                  <v:imagedata r:id="rId32" o:title=""/>
                </v:shape>
                <o:OLEObject Type="Embed" ProgID="Equation.DSMT4" ShapeID="_x0000_i1037" DrawAspect="Content" ObjectID="_1523966733" r:id="rId33"/>
              </w:object>
            </w:r>
          </w:p>
        </w:tc>
        <w:tc>
          <w:tcPr>
            <w:tcW w:w="5852" w:type="dxa"/>
            <w:gridSpan w:val="2"/>
          </w:tcPr>
          <w:p w:rsidR="00687B1E" w:rsidRDefault="00687B1E">
            <w:pPr>
              <w:tabs>
                <w:tab w:val="left" w:pos="1332"/>
              </w:tabs>
            </w:pPr>
          </w:p>
          <w:p w:rsidR="00687B1E" w:rsidRDefault="00687B1E">
            <w:pPr>
              <w:tabs>
                <w:tab w:val="left" w:pos="1332"/>
              </w:tabs>
            </w:pPr>
            <w:r>
              <w:rPr>
                <w:position w:val="-76"/>
              </w:rPr>
              <w:object w:dxaOrig="3240" w:dyaOrig="1939">
                <v:shape id="_x0000_i1038" type="#_x0000_t75" style="width:162pt;height:96.95pt" o:ole="">
                  <v:imagedata r:id="rId34" o:title=""/>
                </v:shape>
                <o:OLEObject Type="Embed" ProgID="Equation.DSMT4" ShapeID="_x0000_i1038" DrawAspect="Content" ObjectID="_1523966734" r:id="rId35"/>
              </w:object>
            </w:r>
          </w:p>
        </w:tc>
      </w:tr>
      <w:tr w:rsidR="00687B1E" w:rsidTr="00B04855">
        <w:trPr>
          <w:cantSplit/>
          <w:trHeight w:val="1123"/>
        </w:trPr>
        <w:tc>
          <w:tcPr>
            <w:tcW w:w="886" w:type="dxa"/>
          </w:tcPr>
          <w:p w:rsidR="00687B1E" w:rsidRDefault="00687B1E"/>
          <w:p w:rsidR="00687B1E" w:rsidRDefault="00687B1E">
            <w:r>
              <w:t>5)</w:t>
            </w:r>
          </w:p>
          <w:p w:rsidR="00687B1E" w:rsidRDefault="00687B1E"/>
          <w:p w:rsidR="00687B1E" w:rsidRDefault="00687B1E"/>
          <w:p w:rsidR="00687B1E" w:rsidRDefault="00687B1E"/>
          <w:p w:rsidR="00687B1E" w:rsidRDefault="00687B1E">
            <w:r>
              <w:t>/6</w:t>
            </w:r>
          </w:p>
          <w:p w:rsidR="00687B1E" w:rsidRDefault="00687B1E"/>
          <w:p w:rsidR="00687B1E" w:rsidRDefault="00687B1E"/>
          <w:p w:rsidR="00687B1E" w:rsidRDefault="00687B1E"/>
        </w:tc>
        <w:tc>
          <w:tcPr>
            <w:tcW w:w="3074" w:type="dxa"/>
          </w:tcPr>
          <w:p w:rsidR="00687B1E" w:rsidRDefault="00687B1E">
            <w:pPr>
              <w:tabs>
                <w:tab w:val="left" w:pos="1332"/>
              </w:tabs>
            </w:pPr>
          </w:p>
          <w:p w:rsidR="00687B1E" w:rsidRDefault="00687B1E" w:rsidP="008141A3">
            <w:r>
              <w:rPr>
                <w:position w:val="-70"/>
              </w:rPr>
              <w:object w:dxaOrig="1800" w:dyaOrig="1520">
                <v:shape id="_x0000_i1039" type="#_x0000_t75" style="width:90pt;height:75.5pt" o:ole="">
                  <v:imagedata r:id="rId36" o:title=""/>
                </v:shape>
                <o:OLEObject Type="Embed" ProgID="Equation.DSMT4" ShapeID="_x0000_i1039" DrawAspect="Content" ObjectID="_1523966735" r:id="rId37"/>
              </w:object>
            </w:r>
          </w:p>
        </w:tc>
        <w:tc>
          <w:tcPr>
            <w:tcW w:w="5852" w:type="dxa"/>
            <w:gridSpan w:val="2"/>
          </w:tcPr>
          <w:p w:rsidR="00687B1E" w:rsidRDefault="00687B1E">
            <w:pPr>
              <w:tabs>
                <w:tab w:val="left" w:pos="1332"/>
              </w:tabs>
            </w:pPr>
          </w:p>
          <w:p w:rsidR="00687B1E" w:rsidRDefault="00687B1E">
            <w:pPr>
              <w:tabs>
                <w:tab w:val="left" w:pos="1332"/>
              </w:tabs>
            </w:pPr>
            <w:r>
              <w:rPr>
                <w:position w:val="-148"/>
              </w:rPr>
              <w:object w:dxaOrig="5000" w:dyaOrig="3019">
                <v:shape id="_x0000_i1040" type="#_x0000_t75" style="width:249.7pt;height:150.95pt" o:ole="">
                  <v:imagedata r:id="rId38" o:title=""/>
                </v:shape>
                <o:OLEObject Type="Embed" ProgID="Equation.DSMT4" ShapeID="_x0000_i1040" DrawAspect="Content" ObjectID="_1523966736" r:id="rId39"/>
              </w:object>
            </w:r>
          </w:p>
        </w:tc>
      </w:tr>
    </w:tbl>
    <w:p w:rsidR="00687B1E" w:rsidRDefault="00687B1E"/>
    <w:sectPr w:rsidR="00687B1E" w:rsidSect="000C314C">
      <w:headerReference w:type="even" r:id="rId40"/>
      <w:headerReference w:type="default" r:id="rId41"/>
      <w:footerReference w:type="even" r:id="rId42"/>
      <w:footerReference w:type="default" r:id="rId43"/>
      <w:pgSz w:w="12240" w:h="15840"/>
      <w:pgMar w:top="720" w:right="1800" w:bottom="540" w:left="180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B34" w:rsidRDefault="00A72B34">
      <w:r>
        <w:separator/>
      </w:r>
    </w:p>
  </w:endnote>
  <w:endnote w:type="continuationSeparator" w:id="0">
    <w:p w:rsidR="00A72B34" w:rsidRDefault="00A72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B1E" w:rsidRDefault="00687B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7B1E" w:rsidRDefault="00687B1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B1E" w:rsidRDefault="000C314C">
    <w:pPr>
      <w:pStyle w:val="Footer"/>
      <w:ind w:right="360"/>
    </w:pPr>
    <w:r>
      <w:rPr>
        <w:sz w:val="18"/>
      </w:rPr>
      <w:t xml:space="preserve">Dr. Ron Licht  </w:t>
    </w:r>
    <w:r>
      <w:rPr>
        <w:noProof/>
        <w:sz w:val="18"/>
        <w:lang w:val="en-CA" w:eastAsia="en-CA"/>
      </w:rPr>
      <w:drawing>
        <wp:inline distT="0" distB="0" distL="0" distR="0" wp14:anchorId="112CFFC7" wp14:editId="065D26C0">
          <wp:extent cx="838200" cy="297180"/>
          <wp:effectExtent l="0" t="0" r="0" b="7620"/>
          <wp:docPr id="1" name="Picture 1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8141A3" w:rsidRPr="002C7592">
      <w:rPr>
        <w:rFonts w:ascii="Arial" w:hAnsi="Arial" w:cs="Arial"/>
        <w:sz w:val="16"/>
        <w:szCs w:val="16"/>
      </w:rPr>
      <w:tab/>
      <w:t xml:space="preserve">Answer Key  </w:t>
    </w:r>
    <w:r w:rsidR="0020323D">
      <w:rPr>
        <w:rFonts w:ascii="Arial" w:hAnsi="Arial" w:cs="Arial"/>
        <w:sz w:val="16"/>
        <w:szCs w:val="16"/>
      </w:rPr>
      <w:t>32</w:t>
    </w:r>
    <w:r w:rsidR="008141A3" w:rsidRPr="002C7592">
      <w:rPr>
        <w:rFonts w:ascii="Arial" w:hAnsi="Arial" w:cs="Arial"/>
        <w:sz w:val="16"/>
        <w:szCs w:val="16"/>
      </w:rPr>
      <w:t xml:space="preserve"> </w:t>
    </w:r>
    <w:r w:rsidR="008141A3">
      <w:rPr>
        <w:rFonts w:ascii="Arial" w:hAnsi="Arial" w:cs="Arial"/>
        <w:sz w:val="16"/>
        <w:szCs w:val="16"/>
      </w:rPr>
      <w:t>–</w:t>
    </w:r>
    <w:r w:rsidR="008141A3" w:rsidRPr="002C7592">
      <w:rPr>
        <w:rFonts w:ascii="Arial" w:hAnsi="Arial" w:cs="Arial"/>
        <w:sz w:val="16"/>
        <w:szCs w:val="16"/>
      </w:rPr>
      <w:t xml:space="preserve"> </w:t>
    </w:r>
    <w:r w:rsidR="008141A3" w:rsidRPr="002C7592">
      <w:rPr>
        <w:rStyle w:val="PageNumber"/>
        <w:rFonts w:ascii="Arial" w:hAnsi="Arial" w:cs="Arial"/>
        <w:sz w:val="16"/>
        <w:szCs w:val="16"/>
      </w:rPr>
      <w:fldChar w:fldCharType="begin"/>
    </w:r>
    <w:r w:rsidR="008141A3" w:rsidRPr="002C7592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8141A3" w:rsidRPr="002C7592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1</w:t>
    </w:r>
    <w:r w:rsidR="008141A3" w:rsidRPr="002C7592">
      <w:rPr>
        <w:rStyle w:val="PageNumber"/>
        <w:rFonts w:ascii="Arial" w:hAnsi="Arial" w:cs="Arial"/>
        <w:sz w:val="16"/>
        <w:szCs w:val="16"/>
      </w:rPr>
      <w:fldChar w:fldCharType="end"/>
    </w:r>
    <w:r w:rsidR="008141A3" w:rsidRPr="002C7592"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sz w:val="18"/>
      </w:rPr>
      <w:t>www.structuredindependentlearning.com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B34" w:rsidRDefault="00A72B34">
      <w:r>
        <w:separator/>
      </w:r>
    </w:p>
  </w:footnote>
  <w:footnote w:type="continuationSeparator" w:id="0">
    <w:p w:rsidR="00A72B34" w:rsidRDefault="00A72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B1E" w:rsidRDefault="00687B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7B1E" w:rsidRDefault="00687B1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B1E" w:rsidRDefault="00687B1E">
    <w:pPr>
      <w:pStyle w:val="Header"/>
      <w:ind w:right="36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B9A"/>
    <w:multiLevelType w:val="hybridMultilevel"/>
    <w:tmpl w:val="140ED5C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C13F5"/>
    <w:multiLevelType w:val="hybridMultilevel"/>
    <w:tmpl w:val="15C0C2D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D00FC"/>
    <w:multiLevelType w:val="hybridMultilevel"/>
    <w:tmpl w:val="2C24BF86"/>
    <w:lvl w:ilvl="0" w:tplc="A954A9C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467322"/>
    <w:multiLevelType w:val="hybridMultilevel"/>
    <w:tmpl w:val="82661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2F3920"/>
    <w:multiLevelType w:val="hybridMultilevel"/>
    <w:tmpl w:val="CDAE164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BB6872"/>
    <w:multiLevelType w:val="hybridMultilevel"/>
    <w:tmpl w:val="C41E5E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EB5C0B"/>
    <w:multiLevelType w:val="hybridMultilevel"/>
    <w:tmpl w:val="C04226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AC4380"/>
    <w:multiLevelType w:val="hybridMultilevel"/>
    <w:tmpl w:val="ABECEAD4"/>
    <w:lvl w:ilvl="0" w:tplc="CED2E9F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64607F"/>
    <w:multiLevelType w:val="hybridMultilevel"/>
    <w:tmpl w:val="67EC4E5C"/>
    <w:lvl w:ilvl="0" w:tplc="87568F00">
      <w:start w:val="1"/>
      <w:numFmt w:val="bullet"/>
      <w:lvlText w:val="-"/>
      <w:lvlJc w:val="left"/>
      <w:pPr>
        <w:tabs>
          <w:tab w:val="num" w:pos="1410"/>
        </w:tabs>
        <w:ind w:left="1410" w:hanging="11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9">
    <w:nsid w:val="41E65C2A"/>
    <w:multiLevelType w:val="hybridMultilevel"/>
    <w:tmpl w:val="F6909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9765AB"/>
    <w:multiLevelType w:val="hybridMultilevel"/>
    <w:tmpl w:val="B6A0B706"/>
    <w:lvl w:ilvl="0" w:tplc="14FC6C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244D9C"/>
    <w:multiLevelType w:val="hybridMultilevel"/>
    <w:tmpl w:val="2EE2F6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735BDA"/>
    <w:multiLevelType w:val="hybridMultilevel"/>
    <w:tmpl w:val="D15420C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747035"/>
    <w:multiLevelType w:val="hybridMultilevel"/>
    <w:tmpl w:val="EB1882BA"/>
    <w:lvl w:ilvl="0" w:tplc="87568F00">
      <w:start w:val="1"/>
      <w:numFmt w:val="bullet"/>
      <w:lvlText w:val="-"/>
      <w:lvlJc w:val="left"/>
      <w:pPr>
        <w:tabs>
          <w:tab w:val="num" w:pos="1710"/>
        </w:tabs>
        <w:ind w:left="1710" w:hanging="11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4">
    <w:nsid w:val="60FE3675"/>
    <w:multiLevelType w:val="multilevel"/>
    <w:tmpl w:val="C17E7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805624"/>
    <w:multiLevelType w:val="hybridMultilevel"/>
    <w:tmpl w:val="C17E7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8A446F"/>
    <w:multiLevelType w:val="hybridMultilevel"/>
    <w:tmpl w:val="FA288A5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230BF3"/>
    <w:multiLevelType w:val="hybridMultilevel"/>
    <w:tmpl w:val="1334F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881A49"/>
    <w:multiLevelType w:val="hybridMultilevel"/>
    <w:tmpl w:val="37F2C9F0"/>
    <w:lvl w:ilvl="0" w:tplc="87568F00">
      <w:start w:val="1"/>
      <w:numFmt w:val="bullet"/>
      <w:lvlText w:val="-"/>
      <w:lvlJc w:val="left"/>
      <w:pPr>
        <w:tabs>
          <w:tab w:val="num" w:pos="1410"/>
        </w:tabs>
        <w:ind w:left="1410" w:hanging="11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EA4821"/>
    <w:multiLevelType w:val="hybridMultilevel"/>
    <w:tmpl w:val="979E1C80"/>
    <w:lvl w:ilvl="0" w:tplc="D7207C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15"/>
  </w:num>
  <w:num w:numId="8">
    <w:abstractNumId w:val="14"/>
  </w:num>
  <w:num w:numId="9">
    <w:abstractNumId w:val="18"/>
  </w:num>
  <w:num w:numId="10">
    <w:abstractNumId w:val="13"/>
  </w:num>
  <w:num w:numId="11">
    <w:abstractNumId w:val="17"/>
  </w:num>
  <w:num w:numId="12">
    <w:abstractNumId w:val="3"/>
  </w:num>
  <w:num w:numId="13">
    <w:abstractNumId w:val="5"/>
  </w:num>
  <w:num w:numId="14">
    <w:abstractNumId w:val="10"/>
  </w:num>
  <w:num w:numId="15">
    <w:abstractNumId w:val="19"/>
  </w:num>
  <w:num w:numId="16">
    <w:abstractNumId w:val="11"/>
  </w:num>
  <w:num w:numId="17">
    <w:abstractNumId w:val="4"/>
  </w:num>
  <w:num w:numId="18">
    <w:abstractNumId w:val="0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5D"/>
    <w:rsid w:val="0003235D"/>
    <w:rsid w:val="000C314C"/>
    <w:rsid w:val="0015315E"/>
    <w:rsid w:val="0020323D"/>
    <w:rsid w:val="004F6768"/>
    <w:rsid w:val="00687B1E"/>
    <w:rsid w:val="008141A3"/>
    <w:rsid w:val="008E187F"/>
    <w:rsid w:val="00A72B34"/>
    <w:rsid w:val="00B04855"/>
    <w:rsid w:val="00D92446"/>
    <w:rsid w:val="00ED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332"/>
      </w:tabs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1332"/>
      </w:tabs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basedOn w:val="DefaultParagraphFont"/>
    <w:rPr>
      <w:vanish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048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485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332"/>
      </w:tabs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1332"/>
      </w:tabs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basedOn w:val="DefaultParagraphFont"/>
    <w:rPr>
      <w:vanish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048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485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20</vt:lpstr>
    </vt:vector>
  </TitlesOfParts>
  <Company>Calgary Board of Education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20</dc:title>
  <dc:creator>Ron Licht</dc:creator>
  <cp:lastModifiedBy>Ron H Licht</cp:lastModifiedBy>
  <cp:revision>3</cp:revision>
  <cp:lastPrinted>2016-05-05T20:38:00Z</cp:lastPrinted>
  <dcterms:created xsi:type="dcterms:W3CDTF">2012-06-08T20:11:00Z</dcterms:created>
  <dcterms:modified xsi:type="dcterms:W3CDTF">2016-05-05T20:39:00Z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P_HTMLDest">
    <vt:lpwstr>D:\Jack\Physics\Keys\Lesson 3.html</vt:lpwstr>
  </property>
  <property fmtid="{D5CDD505-2E9C-101B-9397-08002B2CF9AE}" pid="3" name="MP_MathMLTarget">
    <vt:lpwstr>MathPlayer (IE5.5+ behavior)</vt:lpwstr>
  </property>
  <property fmtid="{D5CDD505-2E9C-101B-9397-08002B2CF9AE}" pid="4" name="MP_OpenInBrowser">
    <vt:bool>false</vt:bool>
  </property>
  <property fmtid="{D5CDD505-2E9C-101B-9397-08002B2CF9AE}" pid="5" name="MP_UseMathML">
    <vt:bool>false</vt:bool>
  </property>
  <property fmtid="{D5CDD505-2E9C-101B-9397-08002B2CF9AE}" pid="6" name="MP_MathZoom">
    <vt:bool>false</vt:bool>
  </property>
  <property fmtid="{D5CDD505-2E9C-101B-9397-08002B2CF9AE}" pid="7" name="MP_IE5Win">
    <vt:bool>false</vt:bool>
  </property>
  <property fmtid="{D5CDD505-2E9C-101B-9397-08002B2CF9AE}" pid="8" name="MTWinEqns">
    <vt:bool>true</vt:bool>
  </property>
</Properties>
</file>